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2A6334" w:rsidRPr="0065005B" w:rsidTr="00BF5471">
        <w:trPr>
          <w:trHeight w:val="658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A6334" w:rsidRPr="0065005B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F5471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6334">
              <w:rPr>
                <w:rFonts w:ascii="Arial" w:hAnsi="Arial" w:cs="Arial"/>
                <w:color w:val="000000" w:themeColor="text1"/>
                <w:sz w:val="20"/>
                <w:szCs w:val="20"/>
              </w:rPr>
              <w:t>Česká republika – Státní pozemkový úřad,</w:t>
            </w:r>
          </w:p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color w:val="000000" w:themeColor="text1"/>
                <w:sz w:val="20"/>
                <w:szCs w:val="20"/>
              </w:rPr>
              <w:t>Krajský pozemkový úřad pro Liberecký kraj</w:t>
            </w:r>
          </w:p>
        </w:tc>
      </w:tr>
      <w:tr w:rsidR="002A6334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A6334" w:rsidRPr="0065005B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2A6334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A6334" w:rsidRPr="0065005B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Bohuslavem Kabátkem, </w:t>
            </w:r>
          </w:p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A63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ředitelem KPÚ pro Liberecký kraj</w:t>
            </w:r>
          </w:p>
        </w:tc>
      </w:tr>
      <w:tr w:rsidR="002A6334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2A6334" w:rsidRPr="0065005B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6334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2A6334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2A6334" w:rsidRPr="0065005B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A6334" w:rsidRPr="002A6334" w:rsidRDefault="002A6334" w:rsidP="002A63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6334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DF025F" w:rsidRPr="0065005B" w:rsidTr="003A6485">
        <w:trPr>
          <w:trHeight w:val="56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F025F" w:rsidRPr="00DF025F" w:rsidRDefault="00DF025F" w:rsidP="00DF02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F025F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F025F" w:rsidRDefault="00DF025F" w:rsidP="00DF02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Dopracování návrhu komplexních pozemkových úprav v k.ú. Horky u Dubé</w:t>
            </w:r>
          </w:p>
        </w:tc>
      </w:tr>
      <w:tr w:rsidR="00DF025F" w:rsidRPr="0065005B" w:rsidTr="003A6485">
        <w:trPr>
          <w:trHeight w:val="50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F025F" w:rsidRPr="00DF025F" w:rsidRDefault="00DF025F" w:rsidP="00DF02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F025F">
              <w:rPr>
                <w:rFonts w:ascii="Arial" w:hAnsi="Arial" w:cs="Arial"/>
                <w:b/>
                <w:i/>
                <w:sz w:val="20"/>
                <w:szCs w:val="20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F025F" w:rsidRDefault="00DF025F" w:rsidP="00DF02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SP14500/2019-541101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DF025F" w:rsidRDefault="00DF025F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BF5471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DF025F">
        <w:rPr>
          <w:rFonts w:ascii="Arial" w:hAnsi="Arial" w:cs="Arial"/>
          <w:sz w:val="20"/>
          <w:szCs w:val="20"/>
        </w:rPr>
        <w:t>(Postačuje předmět podnikání mající vztah k předmětu VZ)</w:t>
      </w:r>
    </w:p>
    <w:p w:rsidR="003D1CCC" w:rsidRPr="0085300A" w:rsidRDefault="003D1CCC" w:rsidP="00DF025F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85300A">
        <w:rPr>
          <w:rFonts w:ascii="Arial" w:hAnsi="Arial" w:cs="Arial"/>
          <w:sz w:val="20"/>
          <w:szCs w:val="20"/>
        </w:rPr>
        <w:t>(Postačuje obor mající vztah k předmětu VZ)</w:t>
      </w:r>
      <w:bookmarkStart w:id="0" w:name="_GoBack"/>
      <w:bookmarkEnd w:id="0"/>
    </w:p>
    <w:p w:rsidR="00DF025F" w:rsidRPr="0065005B" w:rsidRDefault="00DF025F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 w:rsidR="00A96AB2"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BF5471">
        <w:rPr>
          <w:rFonts w:ascii="Arial" w:hAnsi="Arial" w:cs="Arial"/>
          <w:b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96AB2" w:rsidRPr="0065005B" w:rsidRDefault="00A96AB2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BF5471">
        <w:rPr>
          <w:rFonts w:ascii="Arial" w:hAnsi="Arial" w:cs="Arial"/>
          <w:b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A96AB2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96AB2" w:rsidRPr="0065005B" w:rsidRDefault="00A96AB2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BF5471">
        <w:rPr>
          <w:rFonts w:ascii="Arial" w:hAnsi="Arial" w:cs="Arial"/>
          <w:b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A96AB2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A96AB2" w:rsidRPr="0065005B" w:rsidRDefault="00A96AB2" w:rsidP="00DF025F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A96AB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BF5471">
        <w:rPr>
          <w:rFonts w:ascii="Arial" w:hAnsi="Arial" w:cs="Arial"/>
          <w:b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A96AB2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96AB2" w:rsidRPr="0065005B" w:rsidRDefault="00A96AB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F5471" w:rsidRDefault="00BF5471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BF54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993" w:left="1417" w:header="426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0FB" w:rsidRDefault="00FA50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A96AB2">
      <w:rPr>
        <w:rFonts w:ascii="Arial" w:hAnsi="Arial" w:cs="Arial"/>
        <w:noProof/>
        <w:sz w:val="20"/>
        <w:szCs w:val="20"/>
      </w:rPr>
      <w:t>2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0FB" w:rsidRDefault="00FA50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0FB" w:rsidRDefault="00FA50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471" w:rsidRDefault="00BF5471" w:rsidP="00BF5471">
    <w:pPr>
      <w:spacing w:line="276" w:lineRule="auto"/>
      <w:rPr>
        <w:rFonts w:ascii="Arial" w:hAnsi="Arial" w:cs="Arial"/>
        <w:sz w:val="18"/>
        <w:szCs w:val="20"/>
      </w:rPr>
    </w:pPr>
    <w:r w:rsidRPr="00BF5471">
      <w:rPr>
        <w:rFonts w:ascii="Arial" w:hAnsi="Arial" w:cs="Arial"/>
        <w:sz w:val="18"/>
        <w:szCs w:val="20"/>
      </w:rPr>
      <w:t>Příloha č. 3 Výzvy k podání nabídky</w:t>
    </w:r>
    <w:r w:rsidR="009E3072">
      <w:rPr>
        <w:rFonts w:ascii="Arial" w:hAnsi="Arial" w:cs="Arial"/>
        <w:sz w:val="18"/>
        <w:szCs w:val="20"/>
      </w:rPr>
      <w:t xml:space="preserve"> na veřejnou zakázku malého rozsahu</w:t>
    </w:r>
  </w:p>
  <w:p w:rsidR="00FA50FB" w:rsidRPr="00BF5471" w:rsidRDefault="00FA50FB" w:rsidP="00BF5471">
    <w:pPr>
      <w:spacing w:line="276" w:lineRule="auto"/>
      <w:rPr>
        <w:rFonts w:ascii="Arial" w:hAnsi="Arial" w:cs="Arial"/>
        <w:sz w:val="18"/>
        <w:szCs w:val="20"/>
      </w:rPr>
    </w:pPr>
    <w:r w:rsidRPr="00FA50FB">
      <w:rPr>
        <w:rFonts w:ascii="Arial" w:hAnsi="Arial" w:cs="Arial"/>
        <w:sz w:val="18"/>
        <w:szCs w:val="20"/>
      </w:rPr>
      <w:t>SP14500/2019-541101</w:t>
    </w:r>
    <w:r>
      <w:rPr>
        <w:rFonts w:ascii="Arial" w:hAnsi="Arial" w:cs="Arial"/>
        <w:sz w:val="18"/>
        <w:szCs w:val="20"/>
      </w:rPr>
      <w:t xml:space="preserve">, </w:t>
    </w:r>
    <w:r w:rsidRPr="00FA50FB">
      <w:rPr>
        <w:rFonts w:ascii="Arial" w:hAnsi="Arial" w:cs="Arial"/>
        <w:sz w:val="18"/>
        <w:szCs w:val="20"/>
      </w:rPr>
      <w:t>Dopracování návrhu komplexních pozemkových úprav v k.ú. Horky u Dubé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0FB" w:rsidRDefault="00FA50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334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06177"/>
    <w:rsid w:val="0082287A"/>
    <w:rsid w:val="00825155"/>
    <w:rsid w:val="008470B5"/>
    <w:rsid w:val="00850EF5"/>
    <w:rsid w:val="00851F46"/>
    <w:rsid w:val="0085300A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307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AB2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063C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547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25F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6B5"/>
    <w:rsid w:val="00FA3C86"/>
    <w:rsid w:val="00FA50FB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DF9E2-B828-4EA2-82B6-7B2FC9217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6</cp:revision>
  <cp:lastPrinted>2013-03-13T13:00:00Z</cp:lastPrinted>
  <dcterms:created xsi:type="dcterms:W3CDTF">2019-10-01T13:41:00Z</dcterms:created>
  <dcterms:modified xsi:type="dcterms:W3CDTF">2019-10-14T13:45:00Z</dcterms:modified>
</cp:coreProperties>
</file>